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A7537D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</w:t>
      </w:r>
      <w:r w:rsidR="00A7537D">
        <w:rPr>
          <w:rFonts w:ascii="Times New Roman" w:hAnsi="Times New Roman" w:cs="Times New Roman"/>
          <w:b/>
          <w:sz w:val="28"/>
        </w:rPr>
        <w:t>4</w:t>
      </w:r>
      <w:r w:rsidR="0087008A">
        <w:rPr>
          <w:rFonts w:ascii="Times New Roman" w:hAnsi="Times New Roman" w:cs="Times New Roman"/>
          <w:b/>
          <w:sz w:val="28"/>
        </w:rPr>
        <w:t>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A7537D" w:rsidRPr="00A7537D">
        <w:rPr>
          <w:rFonts w:ascii="Times New Roman" w:hAnsi="Times New Roman" w:cs="Times New Roman"/>
          <w:b/>
          <w:sz w:val="28"/>
        </w:rPr>
        <w:t>Технология алкогольных, слабоалкогольных и безалкогольных напитков</w:t>
      </w:r>
      <w:r w:rsidR="0087008A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DA4F8A">
        <w:rPr>
          <w:rFonts w:ascii="Times New Roman" w:hAnsi="Times New Roman" w:cs="Times New Roman"/>
          <w:b/>
          <w:sz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 (в том числе технологическая)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87008A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A1F16"/>
    <w:rsid w:val="00803017"/>
    <w:rsid w:val="0087008A"/>
    <w:rsid w:val="008A0EE3"/>
    <w:rsid w:val="0096748A"/>
    <w:rsid w:val="00A7508C"/>
    <w:rsid w:val="00A7537D"/>
    <w:rsid w:val="00BB3C61"/>
    <w:rsid w:val="00C72446"/>
    <w:rsid w:val="00CE7FE9"/>
    <w:rsid w:val="00DA4F8A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26</cp:revision>
  <cp:lastPrinted>2019-01-15T10:25:00Z</cp:lastPrinted>
  <dcterms:created xsi:type="dcterms:W3CDTF">2018-11-14T06:10:00Z</dcterms:created>
  <dcterms:modified xsi:type="dcterms:W3CDTF">2020-07-03T15:14:00Z</dcterms:modified>
</cp:coreProperties>
</file>